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4F" w:rsidRPr="00552DC5" w:rsidRDefault="00BE144F" w:rsidP="00BE144F">
      <w:pPr>
        <w:pStyle w:val="10"/>
        <w:spacing w:line="580" w:lineRule="exact"/>
        <w:rPr>
          <w:rFonts w:hAnsi="Times New Roman"/>
        </w:rPr>
      </w:pPr>
      <w:r w:rsidRPr="00552DC5">
        <w:rPr>
          <w:rFonts w:hAnsi="Times New Roman" w:hint="eastAsia"/>
        </w:rPr>
        <w:t>十二届南通</w:t>
      </w:r>
      <w:r w:rsidR="003E163C" w:rsidRPr="00552DC5">
        <w:rPr>
          <w:rFonts w:hAnsi="Times New Roman" w:hint="eastAsia"/>
        </w:rPr>
        <w:t>市委</w:t>
      </w:r>
      <w:r w:rsidRPr="00552DC5">
        <w:rPr>
          <w:rFonts w:hAnsi="Times New Roman" w:hint="eastAsia"/>
        </w:rPr>
        <w:t>第四轮巡察</w:t>
      </w:r>
      <w:r w:rsidR="003E163C" w:rsidRPr="00552DC5">
        <w:rPr>
          <w:rFonts w:hAnsi="Times New Roman" w:hint="eastAsia"/>
        </w:rPr>
        <w:t>第</w:t>
      </w:r>
      <w:r w:rsidR="00886DE2" w:rsidRPr="00552DC5">
        <w:rPr>
          <w:rFonts w:hAnsi="Times New Roman" w:hint="eastAsia"/>
        </w:rPr>
        <w:t>五</w:t>
      </w:r>
      <w:r w:rsidR="003E163C" w:rsidRPr="00552DC5">
        <w:rPr>
          <w:rFonts w:hAnsi="Times New Roman" w:hint="eastAsia"/>
        </w:rPr>
        <w:t>巡察组</w:t>
      </w:r>
    </w:p>
    <w:p w:rsidR="00BE144F" w:rsidRPr="00552DC5" w:rsidRDefault="003E163C" w:rsidP="00BE144F">
      <w:pPr>
        <w:pStyle w:val="10"/>
        <w:spacing w:line="580" w:lineRule="exact"/>
        <w:rPr>
          <w:rFonts w:hAnsi="Times New Roman"/>
        </w:rPr>
      </w:pPr>
      <w:r w:rsidRPr="00552DC5">
        <w:rPr>
          <w:rFonts w:hAnsi="Times New Roman" w:hint="eastAsia"/>
        </w:rPr>
        <w:t>向</w:t>
      </w:r>
      <w:r w:rsidR="00886DE2" w:rsidRPr="00552DC5">
        <w:rPr>
          <w:rFonts w:hAnsi="Times New Roman" w:hint="eastAsia"/>
        </w:rPr>
        <w:t>南通粮油集团</w:t>
      </w:r>
      <w:r w:rsidR="00CD0C75">
        <w:rPr>
          <w:rFonts w:hAnsi="Times New Roman" w:hint="eastAsia"/>
        </w:rPr>
        <w:t>有限公司</w:t>
      </w:r>
      <w:r w:rsidR="00886DE2" w:rsidRPr="00552DC5">
        <w:rPr>
          <w:rFonts w:hAnsi="Times New Roman" w:hint="eastAsia"/>
        </w:rPr>
        <w:t>党总支</w:t>
      </w:r>
      <w:r w:rsidRPr="00552DC5">
        <w:rPr>
          <w:rFonts w:hAnsi="Times New Roman" w:hint="eastAsia"/>
        </w:rPr>
        <w:t>反馈巡察情况</w:t>
      </w:r>
    </w:p>
    <w:p w:rsidR="003E163C" w:rsidRDefault="003E163C" w:rsidP="00AD57F5">
      <w:pPr>
        <w:spacing w:line="580" w:lineRule="exact"/>
        <w:ind w:firstLine="640"/>
        <w:rPr>
          <w:rFonts w:ascii="Times New Roman" w:hAnsi="Times New Roman"/>
          <w:szCs w:val="32"/>
        </w:rPr>
      </w:pPr>
    </w:p>
    <w:p w:rsidR="003E163C" w:rsidRPr="00886DE2" w:rsidRDefault="003E163C" w:rsidP="002F5945">
      <w:pPr>
        <w:adjustRightInd w:val="0"/>
        <w:spacing w:line="540" w:lineRule="exact"/>
        <w:ind w:firstLine="640"/>
        <w:rPr>
          <w:rFonts w:ascii="方正仿宋_GBK" w:hAnsi="Times New Roman"/>
          <w:szCs w:val="32"/>
        </w:rPr>
      </w:pPr>
      <w:r w:rsidRPr="00886DE2">
        <w:rPr>
          <w:rFonts w:ascii="方正仿宋_GBK" w:hAnsi="Times New Roman" w:hint="eastAsia"/>
          <w:szCs w:val="32"/>
        </w:rPr>
        <w:t>根据市委巡察工作领导小组的安排，</w:t>
      </w:r>
      <w:r w:rsidR="00886DE2" w:rsidRPr="00886DE2">
        <w:rPr>
          <w:rFonts w:ascii="方正仿宋_GBK" w:hAnsi="Times New Roman" w:hint="eastAsia"/>
          <w:szCs w:val="32"/>
        </w:rPr>
        <w:t>2018</w:t>
      </w:r>
      <w:r w:rsidRPr="00886DE2">
        <w:rPr>
          <w:rFonts w:ascii="方正仿宋_GBK" w:hAnsi="Times New Roman" w:hint="eastAsia"/>
          <w:szCs w:val="32"/>
        </w:rPr>
        <w:t>年</w:t>
      </w:r>
      <w:r w:rsidR="00886DE2" w:rsidRPr="00886DE2">
        <w:rPr>
          <w:rFonts w:ascii="方正仿宋_GBK" w:hAnsi="Times New Roman" w:hint="eastAsia"/>
          <w:szCs w:val="32"/>
        </w:rPr>
        <w:t>6</w:t>
      </w:r>
      <w:r w:rsidRPr="00886DE2">
        <w:rPr>
          <w:rFonts w:ascii="方正仿宋_GBK" w:hAnsi="Times New Roman" w:hint="eastAsia"/>
          <w:szCs w:val="32"/>
        </w:rPr>
        <w:t>月</w:t>
      </w:r>
      <w:r w:rsidR="00886DE2" w:rsidRPr="00886DE2">
        <w:rPr>
          <w:rFonts w:ascii="方正仿宋_GBK" w:hAnsi="Times New Roman" w:hint="eastAsia"/>
          <w:szCs w:val="32"/>
        </w:rPr>
        <w:t>28</w:t>
      </w:r>
      <w:r w:rsidRPr="00886DE2">
        <w:rPr>
          <w:rFonts w:ascii="方正仿宋_GBK" w:hAnsi="Times New Roman" w:hint="eastAsia"/>
          <w:szCs w:val="32"/>
        </w:rPr>
        <w:t>日，</w:t>
      </w:r>
      <w:r w:rsidR="00BE144F" w:rsidRPr="00886DE2">
        <w:rPr>
          <w:rFonts w:ascii="方正仿宋_GBK" w:hAnsi="Times New Roman" w:hint="eastAsia"/>
          <w:szCs w:val="32"/>
        </w:rPr>
        <w:t>十二届</w:t>
      </w:r>
      <w:r w:rsidR="004E078E" w:rsidRPr="00886DE2">
        <w:rPr>
          <w:rFonts w:ascii="方正仿宋_GBK" w:hAnsi="Times New Roman" w:hint="eastAsia"/>
          <w:szCs w:val="32"/>
        </w:rPr>
        <w:t>南通</w:t>
      </w:r>
      <w:r w:rsidRPr="00886DE2">
        <w:rPr>
          <w:rFonts w:ascii="方正仿宋_GBK" w:hAnsi="Times New Roman" w:hint="eastAsia"/>
          <w:szCs w:val="32"/>
        </w:rPr>
        <w:t>市委</w:t>
      </w:r>
      <w:r w:rsidR="00BE144F" w:rsidRPr="00886DE2">
        <w:rPr>
          <w:rFonts w:ascii="方正仿宋_GBK" w:hAnsi="Times New Roman" w:hint="eastAsia"/>
          <w:szCs w:val="32"/>
        </w:rPr>
        <w:t>第四轮巡察</w:t>
      </w:r>
      <w:r w:rsidRPr="00886DE2">
        <w:rPr>
          <w:rFonts w:ascii="方正仿宋_GBK" w:hAnsi="Times New Roman" w:hint="eastAsia"/>
          <w:szCs w:val="32"/>
        </w:rPr>
        <w:t>第</w:t>
      </w:r>
      <w:r w:rsidR="00886DE2" w:rsidRPr="00886DE2">
        <w:rPr>
          <w:rFonts w:ascii="方正仿宋_GBK" w:hAnsi="Times New Roman" w:hint="eastAsia"/>
          <w:szCs w:val="32"/>
        </w:rPr>
        <w:t>五</w:t>
      </w:r>
      <w:r w:rsidRPr="00886DE2">
        <w:rPr>
          <w:rFonts w:ascii="方正仿宋_GBK" w:hAnsi="Times New Roman" w:hint="eastAsia"/>
          <w:szCs w:val="32"/>
        </w:rPr>
        <w:t>巡察组向</w:t>
      </w:r>
      <w:r w:rsidR="00886DE2" w:rsidRPr="00886DE2">
        <w:rPr>
          <w:rFonts w:ascii="方正仿宋_GBK" w:hAnsi="Times New Roman" w:hint="eastAsia"/>
          <w:szCs w:val="32"/>
        </w:rPr>
        <w:t>南通粮油集团</w:t>
      </w:r>
      <w:r w:rsidR="00CD0C75">
        <w:rPr>
          <w:rFonts w:ascii="方正仿宋_GBK" w:hAnsi="Times New Roman" w:hint="eastAsia"/>
          <w:szCs w:val="32"/>
        </w:rPr>
        <w:t>有限公司（以下简称“南通粮油集团”）</w:t>
      </w:r>
      <w:r w:rsidR="00886DE2" w:rsidRPr="00886DE2">
        <w:rPr>
          <w:rFonts w:ascii="方正仿宋_GBK" w:hAnsi="Times New Roman" w:hint="eastAsia"/>
          <w:szCs w:val="32"/>
        </w:rPr>
        <w:t>党总支</w:t>
      </w:r>
      <w:r w:rsidRPr="00886DE2">
        <w:rPr>
          <w:rFonts w:ascii="方正仿宋_GBK" w:hAnsi="Times New Roman" w:hint="eastAsia"/>
          <w:szCs w:val="32"/>
        </w:rPr>
        <w:t>反馈巡察情况。</w:t>
      </w:r>
      <w:r w:rsidR="00552DC5" w:rsidRPr="00886DE2">
        <w:rPr>
          <w:rFonts w:ascii="方正仿宋_GBK" w:hAnsi="Times New Roman" w:hint="eastAsia"/>
          <w:szCs w:val="32"/>
        </w:rPr>
        <w:t>市委第五巡察组</w:t>
      </w:r>
      <w:r w:rsidR="00552DC5" w:rsidRPr="00886DE2">
        <w:rPr>
          <w:rFonts w:ascii="方正仿宋_GBK" w:hAnsiTheme="minorEastAsia" w:hint="eastAsia"/>
          <w:szCs w:val="32"/>
        </w:rPr>
        <w:t>组长</w:t>
      </w:r>
      <w:r w:rsidR="00886DE2" w:rsidRPr="00886DE2">
        <w:rPr>
          <w:rFonts w:ascii="方正仿宋_GBK" w:hAnsiTheme="minorEastAsia" w:hint="eastAsia"/>
          <w:szCs w:val="32"/>
        </w:rPr>
        <w:t>阚志清</w:t>
      </w:r>
      <w:r w:rsidRPr="00886DE2">
        <w:rPr>
          <w:rFonts w:ascii="方正仿宋_GBK" w:hAnsi="Times New Roman" w:hint="eastAsia"/>
          <w:szCs w:val="32"/>
        </w:rPr>
        <w:t>代表市委巡</w:t>
      </w:r>
      <w:r w:rsidR="00A621F7" w:rsidRPr="00886DE2">
        <w:rPr>
          <w:rFonts w:ascii="方正仿宋_GBK" w:hAnsi="Times New Roman" w:hint="eastAsia"/>
          <w:szCs w:val="32"/>
        </w:rPr>
        <w:t>察</w:t>
      </w:r>
      <w:r w:rsidRPr="00886DE2">
        <w:rPr>
          <w:rFonts w:ascii="方正仿宋_GBK" w:hAnsi="Times New Roman" w:hint="eastAsia"/>
          <w:szCs w:val="32"/>
        </w:rPr>
        <w:t>组向</w:t>
      </w:r>
      <w:r w:rsidR="00886DE2" w:rsidRPr="00886DE2">
        <w:rPr>
          <w:rFonts w:ascii="方正仿宋_GBK" w:hAnsi="Times New Roman" w:hint="eastAsia"/>
          <w:szCs w:val="32"/>
        </w:rPr>
        <w:t>南通粮油集团党总支</w:t>
      </w:r>
      <w:r w:rsidRPr="00886DE2">
        <w:rPr>
          <w:rFonts w:ascii="方正仿宋_GBK" w:hAnsi="Times New Roman" w:hint="eastAsia"/>
          <w:szCs w:val="32"/>
        </w:rPr>
        <w:t>进行了反馈，</w:t>
      </w:r>
      <w:r w:rsidR="00761254">
        <w:rPr>
          <w:rFonts w:hAnsi="宋体" w:cs="宋体" w:hint="eastAsia"/>
          <w:szCs w:val="32"/>
        </w:rPr>
        <w:t>市委</w:t>
      </w:r>
      <w:proofErr w:type="gramStart"/>
      <w:r w:rsidR="00761254">
        <w:rPr>
          <w:rFonts w:hAnsi="宋体" w:cs="宋体" w:hint="eastAsia"/>
          <w:szCs w:val="32"/>
        </w:rPr>
        <w:t>巡察办</w:t>
      </w:r>
      <w:proofErr w:type="gramEnd"/>
      <w:r w:rsidR="00761254">
        <w:rPr>
          <w:rFonts w:hAnsi="宋体" w:cs="宋体" w:hint="eastAsia"/>
          <w:szCs w:val="32"/>
        </w:rPr>
        <w:t>副主任周莉梅</w:t>
      </w:r>
      <w:r w:rsidR="00761254" w:rsidRPr="008B3922">
        <w:rPr>
          <w:rFonts w:hAnsi="宋体" w:cs="宋体" w:hint="eastAsia"/>
          <w:szCs w:val="32"/>
        </w:rPr>
        <w:t>主持会议，</w:t>
      </w:r>
      <w:r w:rsidR="00761254" w:rsidRPr="00886DE2">
        <w:rPr>
          <w:rFonts w:ascii="方正仿宋_GBK" w:hAnsi="Times New Roman" w:hint="eastAsia"/>
          <w:szCs w:val="32"/>
        </w:rPr>
        <w:t>南通粮油集团党总支</w:t>
      </w:r>
      <w:r w:rsidR="00761254">
        <w:rPr>
          <w:rFonts w:ascii="方正仿宋_GBK" w:hAnsi="Times New Roman" w:hint="eastAsia"/>
          <w:szCs w:val="32"/>
        </w:rPr>
        <w:t>书记邹凡</w:t>
      </w:r>
      <w:r w:rsidR="00761254" w:rsidRPr="008B3922">
        <w:rPr>
          <w:rFonts w:hAnsi="宋体" w:cs="宋体" w:hint="eastAsia"/>
          <w:szCs w:val="32"/>
        </w:rPr>
        <w:t>作表态发言，</w:t>
      </w:r>
      <w:r w:rsidR="00CE7BB0">
        <w:rPr>
          <w:rFonts w:hAnsi="宋体" w:cs="宋体" w:hint="eastAsia"/>
          <w:szCs w:val="32"/>
        </w:rPr>
        <w:t>南通市粮食局党组书记、局长</w:t>
      </w:r>
      <w:r w:rsidR="00CE7BB0" w:rsidRPr="00CB5C30">
        <w:rPr>
          <w:rFonts w:hint="eastAsia"/>
          <w:szCs w:val="32"/>
        </w:rPr>
        <w:t>张军就履行主管部门职责</w:t>
      </w:r>
      <w:r w:rsidR="00615556">
        <w:rPr>
          <w:rFonts w:hint="eastAsia"/>
          <w:szCs w:val="32"/>
        </w:rPr>
        <w:t>、</w:t>
      </w:r>
      <w:r w:rsidR="00CE7BB0" w:rsidRPr="00CB5C30">
        <w:rPr>
          <w:rFonts w:hint="eastAsia"/>
          <w:szCs w:val="32"/>
        </w:rPr>
        <w:t>督促做好整改工作提出要求</w:t>
      </w:r>
      <w:r w:rsidR="00CE7BB0">
        <w:rPr>
          <w:rFonts w:hint="eastAsia"/>
          <w:szCs w:val="32"/>
        </w:rPr>
        <w:t>，</w:t>
      </w:r>
      <w:r w:rsidR="00552DC5">
        <w:rPr>
          <w:rFonts w:ascii="Times New Roman" w:hAnsi="Times New Roman" w:hint="eastAsia"/>
          <w:szCs w:val="32"/>
        </w:rPr>
        <w:t>市纪委副书记、监委副主任、市委</w:t>
      </w:r>
      <w:proofErr w:type="gramStart"/>
      <w:r w:rsidR="00552DC5">
        <w:rPr>
          <w:rFonts w:ascii="Times New Roman" w:hAnsi="Times New Roman" w:hint="eastAsia"/>
          <w:szCs w:val="32"/>
        </w:rPr>
        <w:t>巡察办</w:t>
      </w:r>
      <w:proofErr w:type="gramEnd"/>
      <w:r w:rsidR="00552DC5">
        <w:rPr>
          <w:rFonts w:ascii="Times New Roman" w:hAnsi="Times New Roman" w:hint="eastAsia"/>
          <w:szCs w:val="32"/>
        </w:rPr>
        <w:t>主任陈锋对抓好巡察整改</w:t>
      </w:r>
      <w:r w:rsidR="00491FBA">
        <w:rPr>
          <w:rFonts w:ascii="Times New Roman" w:hAnsi="Times New Roman" w:hint="eastAsia"/>
          <w:szCs w:val="32"/>
        </w:rPr>
        <w:t>工作</w:t>
      </w:r>
      <w:r w:rsidR="00552DC5">
        <w:rPr>
          <w:rFonts w:ascii="Times New Roman" w:hAnsi="Times New Roman" w:hint="eastAsia"/>
          <w:szCs w:val="32"/>
        </w:rPr>
        <w:t>提出</w:t>
      </w:r>
      <w:r w:rsidR="00552DC5" w:rsidRPr="00E54F3B">
        <w:rPr>
          <w:rFonts w:ascii="Times New Roman" w:hAnsi="Times New Roman" w:hint="eastAsia"/>
          <w:szCs w:val="32"/>
        </w:rPr>
        <w:t>要求。</w:t>
      </w:r>
    </w:p>
    <w:p w:rsidR="003E163C" w:rsidRPr="00886DE2" w:rsidRDefault="003E163C" w:rsidP="002F5945">
      <w:pPr>
        <w:adjustRightInd w:val="0"/>
        <w:spacing w:line="540" w:lineRule="exact"/>
        <w:ind w:firstLine="640"/>
        <w:rPr>
          <w:rFonts w:ascii="Times New Roman" w:hAnsi="Times New Roman"/>
          <w:szCs w:val="32"/>
        </w:rPr>
      </w:pPr>
      <w:r w:rsidRPr="00886DE2">
        <w:rPr>
          <w:rFonts w:ascii="方正仿宋_GBK" w:hAnsi="Times New Roman" w:hint="eastAsia"/>
          <w:szCs w:val="32"/>
        </w:rPr>
        <w:t>根据市委统一部署，</w:t>
      </w:r>
      <w:r w:rsidR="00886DE2" w:rsidRPr="00886DE2">
        <w:rPr>
          <w:rFonts w:ascii="方正仿宋_GBK" w:hAnsiTheme="minorEastAsia" w:hint="eastAsia"/>
          <w:szCs w:val="32"/>
        </w:rPr>
        <w:t>2018年3月1日至5月18日，</w:t>
      </w:r>
      <w:r w:rsidR="00632D73" w:rsidRPr="00886DE2">
        <w:rPr>
          <w:rFonts w:ascii="方正仿宋_GBK" w:hAnsi="Times New Roman" w:hint="eastAsia"/>
          <w:szCs w:val="32"/>
        </w:rPr>
        <w:t>十二届南通</w:t>
      </w:r>
      <w:r w:rsidRPr="00886DE2">
        <w:rPr>
          <w:rFonts w:ascii="方正仿宋_GBK" w:hAnsi="Times New Roman" w:hint="eastAsia"/>
          <w:szCs w:val="32"/>
        </w:rPr>
        <w:t>市委</w:t>
      </w:r>
      <w:r w:rsidR="00632D73" w:rsidRPr="00886DE2">
        <w:rPr>
          <w:rFonts w:ascii="方正仿宋_GBK" w:hAnsi="Times New Roman" w:hint="eastAsia"/>
          <w:szCs w:val="32"/>
        </w:rPr>
        <w:t>第四轮</w:t>
      </w:r>
      <w:r w:rsidR="004E078E" w:rsidRPr="00886DE2">
        <w:rPr>
          <w:rFonts w:ascii="方正仿宋_GBK" w:hAnsi="Times New Roman" w:hint="eastAsia"/>
          <w:szCs w:val="32"/>
        </w:rPr>
        <w:t>巡察</w:t>
      </w:r>
      <w:r w:rsidRPr="00886DE2">
        <w:rPr>
          <w:rFonts w:ascii="方正仿宋_GBK" w:hAnsi="Times New Roman" w:hint="eastAsia"/>
          <w:szCs w:val="32"/>
        </w:rPr>
        <w:t>第</w:t>
      </w:r>
      <w:r w:rsidR="00886DE2" w:rsidRPr="00886DE2">
        <w:rPr>
          <w:rFonts w:ascii="方正仿宋_GBK" w:hAnsi="Times New Roman" w:hint="eastAsia"/>
          <w:szCs w:val="32"/>
        </w:rPr>
        <w:t>五</w:t>
      </w:r>
      <w:r w:rsidRPr="00886DE2">
        <w:rPr>
          <w:rFonts w:ascii="方正仿宋_GBK" w:hAnsi="Times New Roman" w:hint="eastAsia"/>
          <w:szCs w:val="32"/>
        </w:rPr>
        <w:t>巡察组对</w:t>
      </w:r>
      <w:r w:rsidR="00886DE2" w:rsidRPr="00886DE2">
        <w:rPr>
          <w:rFonts w:ascii="方正仿宋_GBK" w:hAnsi="Times New Roman" w:hint="eastAsia"/>
          <w:szCs w:val="32"/>
        </w:rPr>
        <w:t>南通粮油集团党总支</w:t>
      </w:r>
      <w:r w:rsidRPr="00886DE2">
        <w:rPr>
          <w:rFonts w:ascii="方正仿宋_GBK" w:hAnsi="Times New Roman" w:hint="eastAsia"/>
          <w:szCs w:val="32"/>
        </w:rPr>
        <w:t>进行了巡察。巡察中，巡察组发现了一些问题</w:t>
      </w:r>
      <w:r w:rsidR="004645F7">
        <w:rPr>
          <w:rFonts w:ascii="方正仿宋_GBK" w:hAnsi="Times New Roman" w:hint="eastAsia"/>
          <w:szCs w:val="32"/>
        </w:rPr>
        <w:t>，</w:t>
      </w:r>
      <w:r w:rsidRPr="00886DE2">
        <w:rPr>
          <w:rFonts w:ascii="方正仿宋_GBK" w:hAnsi="Times New Roman" w:hint="eastAsia"/>
          <w:szCs w:val="32"/>
        </w:rPr>
        <w:t>主要是</w:t>
      </w:r>
      <w:r w:rsidR="004645F7">
        <w:rPr>
          <w:rFonts w:ascii="方正仿宋_GBK" w:hAnsi="Times New Roman" w:hint="eastAsia"/>
          <w:szCs w:val="32"/>
        </w:rPr>
        <w:t>：</w:t>
      </w:r>
      <w:r w:rsidR="00886DE2" w:rsidRPr="00886DE2">
        <w:rPr>
          <w:rFonts w:ascii="方正仿宋_GBK" w:hAnsiTheme="minorEastAsia" w:hint="eastAsia"/>
          <w:szCs w:val="32"/>
        </w:rPr>
        <w:t>党总支没有发挥政治核心作用</w:t>
      </w:r>
      <w:r w:rsidR="008E6DCC">
        <w:rPr>
          <w:rFonts w:ascii="方正仿宋_GBK" w:hAnsiTheme="minorEastAsia" w:hint="eastAsia"/>
          <w:szCs w:val="32"/>
        </w:rPr>
        <w:t>，</w:t>
      </w:r>
      <w:r w:rsidR="00886DE2" w:rsidRPr="00886DE2">
        <w:rPr>
          <w:rFonts w:ascii="方正仿宋_GBK" w:hAnsiTheme="minorEastAsia" w:hint="eastAsia"/>
          <w:szCs w:val="32"/>
        </w:rPr>
        <w:t>对党组织定位存在模糊与错误认识；贯彻落实党的十九大精神不深入</w:t>
      </w:r>
      <w:r w:rsidR="008E6DCC">
        <w:rPr>
          <w:rFonts w:ascii="方正仿宋_GBK" w:hAnsiTheme="minorEastAsia" w:hint="eastAsia"/>
          <w:szCs w:val="32"/>
        </w:rPr>
        <w:t>，</w:t>
      </w:r>
      <w:r w:rsidR="00886DE2" w:rsidRPr="00886DE2">
        <w:rPr>
          <w:rFonts w:ascii="方正仿宋_GBK" w:hAnsiTheme="minorEastAsia" w:hint="eastAsia"/>
          <w:szCs w:val="32"/>
        </w:rPr>
        <w:t>主题学习教育活动不严不实</w:t>
      </w:r>
      <w:r w:rsidR="008E6DCC">
        <w:rPr>
          <w:rFonts w:ascii="方正仿宋_GBK" w:hAnsiTheme="minorEastAsia" w:hint="eastAsia"/>
          <w:szCs w:val="32"/>
        </w:rPr>
        <w:t>，</w:t>
      </w:r>
      <w:r w:rsidR="00886DE2" w:rsidRPr="00886DE2">
        <w:rPr>
          <w:rFonts w:ascii="方正仿宋_GBK" w:hAnsiTheme="minorEastAsia" w:hint="eastAsia"/>
          <w:szCs w:val="32"/>
        </w:rPr>
        <w:t>放松意识形态思想阵地；全面从严治党不力</w:t>
      </w:r>
      <w:r w:rsidR="008E6DCC">
        <w:rPr>
          <w:rFonts w:ascii="方正仿宋_GBK" w:hAnsiTheme="minorEastAsia" w:hint="eastAsia"/>
          <w:szCs w:val="32"/>
        </w:rPr>
        <w:t>，</w:t>
      </w:r>
      <w:r w:rsidR="00886DE2" w:rsidRPr="00886DE2">
        <w:rPr>
          <w:rFonts w:ascii="方正仿宋_GBK" w:hAnsiTheme="minorEastAsia" w:hint="eastAsia"/>
          <w:szCs w:val="32"/>
        </w:rPr>
        <w:t>党组织软弱涣散</w:t>
      </w:r>
      <w:r w:rsidR="008E6DCC">
        <w:rPr>
          <w:rFonts w:ascii="方正仿宋_GBK" w:hAnsiTheme="minorEastAsia" w:hint="eastAsia"/>
          <w:szCs w:val="32"/>
        </w:rPr>
        <w:t>，</w:t>
      </w:r>
      <w:r w:rsidR="00886DE2" w:rsidRPr="00886DE2">
        <w:rPr>
          <w:rFonts w:ascii="方正仿宋_GBK" w:hAnsiTheme="minorEastAsia" w:hint="eastAsia"/>
          <w:szCs w:val="32"/>
        </w:rPr>
        <w:t>党建与党风廉政建设分头管理；</w:t>
      </w:r>
      <w:r w:rsidR="00A07368" w:rsidRPr="00A07368">
        <w:rPr>
          <w:rFonts w:ascii="方正仿宋_GBK" w:hAnsiTheme="minorEastAsia" w:hint="eastAsia"/>
          <w:szCs w:val="32"/>
        </w:rPr>
        <w:t>管理粗放、不严不实，“四风”问题未杜绝；</w:t>
      </w:r>
      <w:r w:rsidR="00886DE2" w:rsidRPr="00886DE2">
        <w:rPr>
          <w:rFonts w:ascii="方正仿宋_GBK" w:hAnsiTheme="minorEastAsia" w:hint="eastAsia"/>
          <w:szCs w:val="32"/>
        </w:rPr>
        <w:t>内部监督机制缺失</w:t>
      </w:r>
      <w:r w:rsidR="008E6DCC">
        <w:rPr>
          <w:rFonts w:ascii="方正仿宋_GBK" w:hAnsiTheme="minorEastAsia" w:hint="eastAsia"/>
          <w:szCs w:val="32"/>
        </w:rPr>
        <w:t>，</w:t>
      </w:r>
      <w:r w:rsidR="00886DE2" w:rsidRPr="00886DE2">
        <w:rPr>
          <w:rFonts w:ascii="方正仿宋_GBK" w:hAnsiTheme="minorEastAsia" w:hint="eastAsia"/>
          <w:szCs w:val="32"/>
        </w:rPr>
        <w:t>监事会监督不到位</w:t>
      </w:r>
      <w:r w:rsidR="008E6DCC">
        <w:rPr>
          <w:rFonts w:ascii="方正仿宋_GBK" w:hAnsiTheme="minorEastAsia" w:hint="eastAsia"/>
          <w:szCs w:val="32"/>
        </w:rPr>
        <w:t>，</w:t>
      </w:r>
      <w:r w:rsidR="00886DE2" w:rsidRPr="00886DE2">
        <w:rPr>
          <w:rFonts w:ascii="方正仿宋_GBK" w:hAnsiTheme="minorEastAsia" w:hint="eastAsia"/>
          <w:szCs w:val="32"/>
        </w:rPr>
        <w:t>“四种形态”不落实</w:t>
      </w:r>
      <w:r w:rsidR="008E6DCC">
        <w:rPr>
          <w:rFonts w:ascii="方正仿宋_GBK" w:hAnsiTheme="minorEastAsia" w:hint="eastAsia"/>
          <w:szCs w:val="32"/>
        </w:rPr>
        <w:t>，</w:t>
      </w:r>
      <w:r w:rsidR="00886DE2" w:rsidRPr="00886DE2">
        <w:rPr>
          <w:rFonts w:ascii="方正仿宋_GBK" w:hAnsiTheme="minorEastAsia" w:hint="eastAsia"/>
          <w:szCs w:val="32"/>
        </w:rPr>
        <w:t>政治生态不健康；法人治理结构不健全</w:t>
      </w:r>
      <w:r w:rsidR="008E6DCC">
        <w:rPr>
          <w:rFonts w:ascii="方正仿宋_GBK" w:hAnsiTheme="minorEastAsia" w:hint="eastAsia"/>
          <w:szCs w:val="32"/>
        </w:rPr>
        <w:t>、</w:t>
      </w:r>
      <w:r w:rsidR="00886DE2" w:rsidRPr="00886DE2">
        <w:rPr>
          <w:rFonts w:ascii="方正仿宋_GBK" w:hAnsiTheme="minorEastAsia" w:hint="eastAsia"/>
          <w:szCs w:val="32"/>
        </w:rPr>
        <w:t>监管漏洞多</w:t>
      </w:r>
      <w:r w:rsidR="008E6DCC">
        <w:rPr>
          <w:rFonts w:ascii="方正仿宋_GBK" w:hAnsiTheme="minorEastAsia" w:hint="eastAsia"/>
          <w:szCs w:val="32"/>
        </w:rPr>
        <w:t>，</w:t>
      </w:r>
      <w:r w:rsidR="008E6DCC" w:rsidRPr="008E6DCC">
        <w:rPr>
          <w:rFonts w:ascii="方正仿宋_GBK" w:hAnsiTheme="minorEastAsia" w:hint="eastAsia"/>
          <w:szCs w:val="32"/>
        </w:rPr>
        <w:t>投资必要性不充分、效率不高，</w:t>
      </w:r>
      <w:r w:rsidR="00886DE2" w:rsidRPr="00886DE2">
        <w:rPr>
          <w:rFonts w:ascii="方正仿宋_GBK" w:hAnsiTheme="minorEastAsia" w:hint="eastAsia"/>
          <w:szCs w:val="32"/>
        </w:rPr>
        <w:t>履行出资人管理责任不到位</w:t>
      </w:r>
      <w:r w:rsidR="008E6DCC">
        <w:rPr>
          <w:rFonts w:ascii="方正仿宋_GBK" w:hAnsiTheme="minorEastAsia" w:hint="eastAsia"/>
          <w:szCs w:val="32"/>
        </w:rPr>
        <w:t>，</w:t>
      </w:r>
      <w:r w:rsidR="00886DE2" w:rsidRPr="00886DE2">
        <w:rPr>
          <w:rFonts w:ascii="方正仿宋_GBK" w:hAnsiTheme="minorEastAsia" w:hint="eastAsia"/>
          <w:szCs w:val="32"/>
        </w:rPr>
        <w:t>国有资产权益得不到保障</w:t>
      </w:r>
      <w:r w:rsidR="008E6DCC">
        <w:rPr>
          <w:rFonts w:ascii="方正仿宋_GBK" w:hAnsiTheme="minorEastAsia" w:hint="eastAsia"/>
          <w:szCs w:val="32"/>
        </w:rPr>
        <w:t>，</w:t>
      </w:r>
      <w:r w:rsidR="008E6DCC" w:rsidRPr="008E6DCC">
        <w:rPr>
          <w:rFonts w:ascii="方正仿宋_GBK" w:hAnsiTheme="minorEastAsia" w:hint="eastAsia"/>
          <w:szCs w:val="32"/>
        </w:rPr>
        <w:t>对外高额借款与担保、潜在经营风险大，工程建设管理不规范，民主管理与监督作用未发挥</w:t>
      </w:r>
      <w:r w:rsidR="00886DE2" w:rsidRPr="00886DE2">
        <w:rPr>
          <w:rFonts w:ascii="方正仿宋_GBK" w:hAnsiTheme="minorEastAsia" w:hint="eastAsia"/>
          <w:szCs w:val="32"/>
        </w:rPr>
        <w:t>；党的建设依旧</w:t>
      </w:r>
      <w:r w:rsidR="00886DE2" w:rsidRPr="00886DE2">
        <w:rPr>
          <w:rFonts w:ascii="方正仿宋_GBK" w:hAnsiTheme="minorEastAsia" w:hint="eastAsia"/>
          <w:szCs w:val="32"/>
        </w:rPr>
        <w:lastRenderedPageBreak/>
        <w:t>未得到足够重视</w:t>
      </w:r>
      <w:r w:rsidR="008E6DCC">
        <w:rPr>
          <w:rFonts w:ascii="方正仿宋_GBK" w:hAnsiTheme="minorEastAsia" w:hint="eastAsia"/>
          <w:szCs w:val="32"/>
        </w:rPr>
        <w:t>，</w:t>
      </w:r>
      <w:r w:rsidR="00886DE2" w:rsidRPr="00886DE2">
        <w:rPr>
          <w:rFonts w:ascii="方正仿宋_GBK" w:hAnsiTheme="minorEastAsia" w:hint="eastAsia"/>
          <w:szCs w:val="32"/>
        </w:rPr>
        <w:t>“两个责任”落实不到位</w:t>
      </w:r>
      <w:r w:rsidR="008E6DCC">
        <w:rPr>
          <w:rFonts w:ascii="方正仿宋_GBK" w:hAnsiTheme="minorEastAsia" w:hint="eastAsia"/>
          <w:szCs w:val="32"/>
        </w:rPr>
        <w:t>，</w:t>
      </w:r>
      <w:r w:rsidR="00886DE2" w:rsidRPr="00886DE2">
        <w:rPr>
          <w:rFonts w:ascii="方正仿宋_GBK" w:hAnsiTheme="minorEastAsia" w:hint="eastAsia"/>
          <w:szCs w:val="32"/>
        </w:rPr>
        <w:t>未有针对性地加强权力制约</w:t>
      </w:r>
      <w:r w:rsidR="008E6DCC">
        <w:rPr>
          <w:rFonts w:ascii="方正仿宋_GBK" w:hAnsiTheme="minorEastAsia" w:hint="eastAsia"/>
          <w:szCs w:val="32"/>
        </w:rPr>
        <w:t>，</w:t>
      </w:r>
      <w:r w:rsidR="00886DE2" w:rsidRPr="00886DE2">
        <w:rPr>
          <w:rFonts w:ascii="方正仿宋_GBK" w:hAnsiTheme="minorEastAsia" w:hint="eastAsia"/>
          <w:szCs w:val="32"/>
        </w:rPr>
        <w:t>小金库整改未完全到位</w:t>
      </w:r>
      <w:r w:rsidR="008E6DCC">
        <w:rPr>
          <w:rFonts w:ascii="方正仿宋_GBK" w:hAnsiTheme="minorEastAsia" w:hint="eastAsia"/>
          <w:szCs w:val="32"/>
        </w:rPr>
        <w:t>，</w:t>
      </w:r>
      <w:r w:rsidR="00886DE2" w:rsidRPr="00886DE2">
        <w:rPr>
          <w:rFonts w:ascii="方正仿宋_GBK" w:hAnsiTheme="minorEastAsia" w:hint="eastAsia"/>
          <w:szCs w:val="32"/>
        </w:rPr>
        <w:t>内部管理水平需继续提升等。</w:t>
      </w:r>
    </w:p>
    <w:p w:rsidR="00886DE2" w:rsidRPr="00886DE2" w:rsidRDefault="00886DE2" w:rsidP="002F5945">
      <w:pPr>
        <w:adjustRightInd w:val="0"/>
        <w:spacing w:line="540" w:lineRule="exact"/>
        <w:ind w:firstLine="640"/>
        <w:rPr>
          <w:szCs w:val="32"/>
        </w:rPr>
      </w:pPr>
      <w:r w:rsidRPr="00886DE2">
        <w:rPr>
          <w:rFonts w:hint="eastAsia"/>
          <w:szCs w:val="32"/>
        </w:rPr>
        <w:t>阚志清提出了六点意见建议</w:t>
      </w:r>
      <w:r w:rsidR="0025595A">
        <w:rPr>
          <w:rFonts w:hint="eastAsia"/>
          <w:szCs w:val="32"/>
        </w:rPr>
        <w:t>：</w:t>
      </w:r>
      <w:r w:rsidRPr="00886DE2">
        <w:rPr>
          <w:rFonts w:hint="eastAsia"/>
          <w:szCs w:val="32"/>
        </w:rPr>
        <w:t>一是</w:t>
      </w:r>
      <w:r w:rsidR="008E6DCC" w:rsidRPr="00045489">
        <w:rPr>
          <w:rFonts w:hint="eastAsia"/>
          <w:szCs w:val="32"/>
        </w:rPr>
        <w:t>提高政治站位，发挥党组织政治核心作用</w:t>
      </w:r>
      <w:r w:rsidR="0025595A">
        <w:rPr>
          <w:rFonts w:hint="eastAsia"/>
          <w:szCs w:val="32"/>
        </w:rPr>
        <w:t>；</w:t>
      </w:r>
      <w:r w:rsidRPr="00886DE2">
        <w:rPr>
          <w:rFonts w:hint="eastAsia"/>
          <w:szCs w:val="32"/>
        </w:rPr>
        <w:t>二是夯实党建基础，彰显党组织战斗堡垒作用</w:t>
      </w:r>
      <w:r w:rsidR="0025595A">
        <w:rPr>
          <w:rFonts w:hint="eastAsia"/>
          <w:szCs w:val="32"/>
        </w:rPr>
        <w:t>；</w:t>
      </w:r>
      <w:r w:rsidRPr="00886DE2">
        <w:rPr>
          <w:rFonts w:hint="eastAsia"/>
          <w:szCs w:val="32"/>
        </w:rPr>
        <w:t>三是强化责任担当，推动全面从严治党落到实处</w:t>
      </w:r>
      <w:r w:rsidR="0025595A">
        <w:rPr>
          <w:rFonts w:hint="eastAsia"/>
          <w:szCs w:val="32"/>
        </w:rPr>
        <w:t>；</w:t>
      </w:r>
      <w:r w:rsidRPr="00886DE2">
        <w:rPr>
          <w:rFonts w:hint="eastAsia"/>
          <w:szCs w:val="32"/>
        </w:rPr>
        <w:t>四是规范企业运行，完善法人治理结构</w:t>
      </w:r>
      <w:r w:rsidR="0025595A">
        <w:rPr>
          <w:rFonts w:hint="eastAsia"/>
          <w:szCs w:val="32"/>
        </w:rPr>
        <w:t>；</w:t>
      </w:r>
      <w:r w:rsidRPr="00886DE2">
        <w:rPr>
          <w:rFonts w:hint="eastAsia"/>
          <w:szCs w:val="32"/>
        </w:rPr>
        <w:t>五是把</w:t>
      </w:r>
      <w:proofErr w:type="gramStart"/>
      <w:r w:rsidRPr="00886DE2">
        <w:rPr>
          <w:rFonts w:hint="eastAsia"/>
          <w:szCs w:val="32"/>
        </w:rPr>
        <w:t>控经营</w:t>
      </w:r>
      <w:proofErr w:type="gramEnd"/>
      <w:r w:rsidRPr="00886DE2">
        <w:rPr>
          <w:rFonts w:hint="eastAsia"/>
          <w:szCs w:val="32"/>
        </w:rPr>
        <w:t>风险，推动公司行稳致远</w:t>
      </w:r>
      <w:r w:rsidR="0025595A">
        <w:rPr>
          <w:rFonts w:hint="eastAsia"/>
          <w:szCs w:val="32"/>
        </w:rPr>
        <w:t>；</w:t>
      </w:r>
      <w:r w:rsidRPr="00886DE2">
        <w:rPr>
          <w:rFonts w:hint="eastAsia"/>
          <w:szCs w:val="32"/>
        </w:rPr>
        <w:t>六是加强问题整改，全面提升规范化水平。</w:t>
      </w:r>
    </w:p>
    <w:p w:rsidR="00CB5C30" w:rsidRDefault="00886DE2" w:rsidP="002F5945">
      <w:pPr>
        <w:spacing w:line="540" w:lineRule="exact"/>
        <w:ind w:firstLineChars="196" w:firstLine="627"/>
        <w:rPr>
          <w:szCs w:val="32"/>
        </w:rPr>
      </w:pPr>
      <w:r w:rsidRPr="00886DE2">
        <w:rPr>
          <w:rFonts w:hint="eastAsia"/>
          <w:szCs w:val="32"/>
        </w:rPr>
        <w:t>邹凡表示，一定认真学习、深刻领悟、全面贯彻巡察组反馈意见，制定整改方案，加大整改力度，举一反三，切实将整改要求落到实处。</w:t>
      </w:r>
      <w:r w:rsidR="009508EB" w:rsidRPr="00886DE2">
        <w:rPr>
          <w:rFonts w:hint="eastAsia"/>
          <w:szCs w:val="32"/>
        </w:rPr>
        <w:t>一是认识再提高</w:t>
      </w:r>
      <w:r w:rsidR="009508EB">
        <w:rPr>
          <w:rFonts w:hint="eastAsia"/>
          <w:szCs w:val="32"/>
        </w:rPr>
        <w:t>；</w:t>
      </w:r>
      <w:r w:rsidR="009508EB" w:rsidRPr="00886DE2">
        <w:rPr>
          <w:rFonts w:hint="eastAsia"/>
          <w:szCs w:val="32"/>
        </w:rPr>
        <w:t>二是整改见成效</w:t>
      </w:r>
      <w:r w:rsidR="009508EB">
        <w:rPr>
          <w:rFonts w:hint="eastAsia"/>
          <w:szCs w:val="32"/>
        </w:rPr>
        <w:t>；</w:t>
      </w:r>
      <w:r w:rsidR="009508EB" w:rsidRPr="00886DE2">
        <w:rPr>
          <w:rFonts w:hint="eastAsia"/>
          <w:szCs w:val="32"/>
        </w:rPr>
        <w:t>三是党建促发展。</w:t>
      </w:r>
    </w:p>
    <w:p w:rsidR="00CB5C30" w:rsidRDefault="00CB5C30" w:rsidP="002F5945">
      <w:pPr>
        <w:overflowPunct/>
        <w:snapToGrid/>
        <w:spacing w:line="540" w:lineRule="exact"/>
        <w:ind w:firstLine="640"/>
        <w:rPr>
          <w:szCs w:val="32"/>
        </w:rPr>
      </w:pPr>
      <w:r w:rsidRPr="00CB5C30">
        <w:rPr>
          <w:rFonts w:hint="eastAsia"/>
          <w:szCs w:val="32"/>
        </w:rPr>
        <w:t>张军提出要求，一要务实举措，确保整改实效</w:t>
      </w:r>
      <w:r w:rsidR="00AC7B28">
        <w:rPr>
          <w:rFonts w:hint="eastAsia"/>
          <w:szCs w:val="32"/>
        </w:rPr>
        <w:t>；</w:t>
      </w:r>
      <w:r w:rsidRPr="00CB5C30">
        <w:rPr>
          <w:rFonts w:hint="eastAsia"/>
          <w:szCs w:val="32"/>
        </w:rPr>
        <w:t>二要从严整改，打造过硬粮食干部职工队伍</w:t>
      </w:r>
      <w:r w:rsidR="00AC7B28">
        <w:rPr>
          <w:rFonts w:hint="eastAsia"/>
          <w:szCs w:val="32"/>
        </w:rPr>
        <w:t>；</w:t>
      </w:r>
      <w:r w:rsidRPr="00CB5C30">
        <w:rPr>
          <w:rFonts w:hint="eastAsia"/>
          <w:szCs w:val="32"/>
        </w:rPr>
        <w:t>三要积极作为，推动巡察成果转化。</w:t>
      </w:r>
    </w:p>
    <w:p w:rsidR="00886DE2" w:rsidRPr="00886DE2" w:rsidRDefault="00CB5C30" w:rsidP="002F5945">
      <w:pPr>
        <w:spacing w:line="540" w:lineRule="exact"/>
        <w:ind w:firstLineChars="196" w:firstLine="627"/>
        <w:rPr>
          <w:szCs w:val="32"/>
        </w:rPr>
      </w:pPr>
      <w:r w:rsidRPr="00886DE2">
        <w:rPr>
          <w:rFonts w:hint="eastAsia"/>
          <w:szCs w:val="32"/>
        </w:rPr>
        <w:t>陈锋对巡察整改提出明确要求，</w:t>
      </w:r>
      <w:r w:rsidRPr="00A07368">
        <w:rPr>
          <w:rFonts w:hint="eastAsia"/>
          <w:szCs w:val="32"/>
        </w:rPr>
        <w:t>一是坚持“两个维护”，聚焦基层党组织政治意识高质量</w:t>
      </w:r>
      <w:r w:rsidR="00527D90">
        <w:rPr>
          <w:rFonts w:hint="eastAsia"/>
          <w:szCs w:val="32"/>
        </w:rPr>
        <w:t>；</w:t>
      </w:r>
      <w:r w:rsidRPr="00A07368">
        <w:rPr>
          <w:rFonts w:hint="eastAsia"/>
          <w:szCs w:val="32"/>
        </w:rPr>
        <w:t>二是压实主体责任，聚力管党治党根本任务高质量</w:t>
      </w:r>
      <w:r w:rsidR="00527D90">
        <w:rPr>
          <w:rFonts w:hint="eastAsia"/>
          <w:szCs w:val="32"/>
        </w:rPr>
        <w:t>；</w:t>
      </w:r>
      <w:r w:rsidRPr="00A07368">
        <w:rPr>
          <w:rFonts w:hint="eastAsia"/>
          <w:szCs w:val="32"/>
        </w:rPr>
        <w:t>三是强化整改落实，聚神标本兼治推动发展高质量</w:t>
      </w:r>
      <w:r>
        <w:rPr>
          <w:rFonts w:hint="eastAsia"/>
          <w:szCs w:val="32"/>
        </w:rPr>
        <w:t>。</w:t>
      </w:r>
    </w:p>
    <w:p w:rsidR="008B7E39" w:rsidRDefault="00BE144F" w:rsidP="002F5945">
      <w:pPr>
        <w:adjustRightInd w:val="0"/>
        <w:spacing w:line="540" w:lineRule="exact"/>
        <w:ind w:firstLine="616"/>
        <w:rPr>
          <w:rFonts w:ascii="Times New Roman" w:hAnsi="Times New Roman"/>
          <w:spacing w:val="-6"/>
          <w:szCs w:val="32"/>
        </w:rPr>
      </w:pPr>
      <w:r w:rsidRPr="00886DE2">
        <w:rPr>
          <w:rFonts w:ascii="Times New Roman" w:hAnsi="Times New Roman" w:hint="eastAsia"/>
          <w:spacing w:val="-6"/>
          <w:szCs w:val="32"/>
        </w:rPr>
        <w:t>十二届南通</w:t>
      </w:r>
      <w:r w:rsidR="003E163C" w:rsidRPr="00886DE2">
        <w:rPr>
          <w:rFonts w:ascii="Times New Roman" w:hAnsi="Times New Roman"/>
          <w:spacing w:val="-6"/>
          <w:szCs w:val="32"/>
        </w:rPr>
        <w:t>市委</w:t>
      </w:r>
      <w:r w:rsidRPr="00886DE2">
        <w:rPr>
          <w:rFonts w:ascii="Times New Roman" w:hAnsi="Times New Roman" w:hint="eastAsia"/>
          <w:spacing w:val="-6"/>
          <w:szCs w:val="32"/>
        </w:rPr>
        <w:t>第四轮巡察</w:t>
      </w:r>
      <w:r w:rsidR="003E163C" w:rsidRPr="00886DE2">
        <w:rPr>
          <w:rFonts w:ascii="Times New Roman" w:hAnsi="Times New Roman"/>
          <w:spacing w:val="-6"/>
          <w:szCs w:val="32"/>
        </w:rPr>
        <w:t>第</w:t>
      </w:r>
      <w:r w:rsidR="00886DE2" w:rsidRPr="00886DE2">
        <w:rPr>
          <w:rFonts w:ascii="Times New Roman" w:hAnsi="Times New Roman" w:hint="eastAsia"/>
          <w:spacing w:val="-6"/>
          <w:szCs w:val="32"/>
        </w:rPr>
        <w:t>五</w:t>
      </w:r>
      <w:r w:rsidR="003E163C" w:rsidRPr="00886DE2">
        <w:rPr>
          <w:rFonts w:ascii="Times New Roman" w:hAnsi="Times New Roman"/>
          <w:spacing w:val="-6"/>
          <w:szCs w:val="32"/>
        </w:rPr>
        <w:t>巡察组有关成员、</w:t>
      </w:r>
      <w:r w:rsidR="00A621F7" w:rsidRPr="00886DE2">
        <w:rPr>
          <w:rFonts w:ascii="Times New Roman" w:hAnsi="Times New Roman" w:hint="eastAsia"/>
          <w:spacing w:val="-6"/>
          <w:szCs w:val="32"/>
        </w:rPr>
        <w:t>市纪委监委第</w:t>
      </w:r>
      <w:r w:rsidR="00886DE2" w:rsidRPr="00886DE2">
        <w:rPr>
          <w:rFonts w:ascii="Times New Roman" w:hAnsi="Times New Roman" w:hint="eastAsia"/>
          <w:szCs w:val="32"/>
        </w:rPr>
        <w:t>四</w:t>
      </w:r>
      <w:r w:rsidR="00A621F7" w:rsidRPr="00886DE2">
        <w:rPr>
          <w:rFonts w:ascii="Times New Roman" w:hAnsi="Times New Roman" w:hint="eastAsia"/>
          <w:szCs w:val="32"/>
        </w:rPr>
        <w:t>纪检监察室、</w:t>
      </w:r>
      <w:r w:rsidR="003E163C" w:rsidRPr="00886DE2">
        <w:rPr>
          <w:rFonts w:ascii="Times New Roman" w:hAnsi="Times New Roman"/>
          <w:spacing w:val="-6"/>
          <w:szCs w:val="32"/>
        </w:rPr>
        <w:t>市纪委</w:t>
      </w:r>
      <w:r w:rsidR="00A621F7" w:rsidRPr="00886DE2">
        <w:rPr>
          <w:rFonts w:ascii="Times New Roman" w:hAnsi="Times New Roman" w:hint="eastAsia"/>
          <w:spacing w:val="-6"/>
          <w:szCs w:val="32"/>
        </w:rPr>
        <w:t>监委派驻第</w:t>
      </w:r>
      <w:r w:rsidR="00886DE2" w:rsidRPr="00886DE2">
        <w:rPr>
          <w:rFonts w:ascii="Times New Roman" w:hAnsi="Times New Roman" w:hint="eastAsia"/>
          <w:szCs w:val="32"/>
        </w:rPr>
        <w:t>十九</w:t>
      </w:r>
      <w:r w:rsidR="003E163C" w:rsidRPr="00886DE2">
        <w:rPr>
          <w:rFonts w:ascii="Times New Roman" w:hAnsi="Times New Roman"/>
          <w:spacing w:val="-6"/>
          <w:szCs w:val="32"/>
        </w:rPr>
        <w:t>纪检</w:t>
      </w:r>
      <w:r w:rsidR="00A621F7" w:rsidRPr="00886DE2">
        <w:rPr>
          <w:rFonts w:ascii="Times New Roman" w:hAnsi="Times New Roman" w:hint="eastAsia"/>
          <w:spacing w:val="-6"/>
          <w:szCs w:val="32"/>
        </w:rPr>
        <w:t>监察</w:t>
      </w:r>
      <w:r w:rsidR="003E163C" w:rsidRPr="00886DE2">
        <w:rPr>
          <w:rFonts w:ascii="Times New Roman" w:hAnsi="Times New Roman"/>
          <w:spacing w:val="-6"/>
          <w:szCs w:val="32"/>
        </w:rPr>
        <w:t>组负责同志、</w:t>
      </w:r>
      <w:r w:rsidR="00886DE2" w:rsidRPr="00886DE2">
        <w:rPr>
          <w:rFonts w:ascii="方正仿宋_GBK" w:hAnsi="Times New Roman" w:hint="eastAsia"/>
          <w:szCs w:val="32"/>
        </w:rPr>
        <w:t>南通粮油集团党总支</w:t>
      </w:r>
      <w:r w:rsidR="003E163C" w:rsidRPr="00886DE2">
        <w:rPr>
          <w:rFonts w:ascii="Times New Roman" w:hAnsi="Times New Roman"/>
          <w:spacing w:val="-6"/>
          <w:szCs w:val="32"/>
        </w:rPr>
        <w:t>领导班子成员出席会议</w:t>
      </w:r>
      <w:r w:rsidR="00E43E48">
        <w:rPr>
          <w:rFonts w:ascii="Times New Roman" w:hAnsi="Times New Roman" w:hint="eastAsia"/>
          <w:spacing w:val="-6"/>
          <w:szCs w:val="32"/>
        </w:rPr>
        <w:t>；南通粮油集团</w:t>
      </w:r>
      <w:r w:rsidR="00E43E48">
        <w:rPr>
          <w:rFonts w:ascii="Times New Roman" w:hAnsi="Times New Roman" w:hint="eastAsia"/>
          <w:szCs w:val="32"/>
        </w:rPr>
        <w:t>中层以上干部、职工代表、老干部代表、党员代表、人大代表、政协委员、服务对象代表列席会议</w:t>
      </w:r>
      <w:r w:rsidR="003E163C" w:rsidRPr="00886DE2">
        <w:rPr>
          <w:rFonts w:ascii="Times New Roman" w:hAnsi="Times New Roman"/>
          <w:spacing w:val="-6"/>
          <w:szCs w:val="32"/>
        </w:rPr>
        <w:t>。</w:t>
      </w:r>
    </w:p>
    <w:sectPr w:rsidR="008B7E39" w:rsidSect="00244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531" w:bottom="1418" w:left="153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28" w:rsidRDefault="00277428" w:rsidP="00AD57F5">
      <w:pPr>
        <w:spacing w:line="240" w:lineRule="auto"/>
        <w:ind w:firstLine="640"/>
      </w:pPr>
      <w:r>
        <w:separator/>
      </w:r>
    </w:p>
  </w:endnote>
  <w:endnote w:type="continuationSeparator" w:id="0">
    <w:p w:rsidR="00277428" w:rsidRDefault="00277428" w:rsidP="00AD57F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C" w:rsidRDefault="003E163C" w:rsidP="00AD57F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C" w:rsidRPr="00A060D0" w:rsidRDefault="00BB605B" w:rsidP="00AD57F5">
    <w:pPr>
      <w:pStyle w:val="a4"/>
      <w:ind w:firstLine="560"/>
      <w:jc w:val="center"/>
      <w:rPr>
        <w:rFonts w:ascii="宋体" w:eastAsia="宋体" w:hAnsi="宋体"/>
        <w:sz w:val="28"/>
        <w:szCs w:val="28"/>
      </w:rPr>
    </w:pPr>
    <w:r w:rsidRPr="00A060D0">
      <w:rPr>
        <w:rFonts w:ascii="宋体" w:eastAsia="宋体" w:hAnsi="宋体"/>
        <w:sz w:val="28"/>
        <w:szCs w:val="28"/>
      </w:rPr>
      <w:fldChar w:fldCharType="begin"/>
    </w:r>
    <w:r w:rsidR="003E163C" w:rsidRPr="00A060D0">
      <w:rPr>
        <w:rFonts w:ascii="宋体" w:eastAsia="宋体" w:hAnsi="宋体"/>
        <w:sz w:val="28"/>
        <w:szCs w:val="28"/>
      </w:rPr>
      <w:instrText>PAGE   \* MERGEFORMAT</w:instrText>
    </w:r>
    <w:r w:rsidRPr="00A060D0">
      <w:rPr>
        <w:rFonts w:ascii="宋体" w:eastAsia="宋体" w:hAnsi="宋体"/>
        <w:sz w:val="28"/>
        <w:szCs w:val="28"/>
      </w:rPr>
      <w:fldChar w:fldCharType="separate"/>
    </w:r>
    <w:r w:rsidR="0065340E" w:rsidRPr="0065340E">
      <w:rPr>
        <w:rFonts w:ascii="宋体" w:eastAsia="宋体" w:hAnsi="宋体"/>
        <w:noProof/>
        <w:sz w:val="28"/>
        <w:szCs w:val="28"/>
        <w:lang w:val="zh-CN"/>
      </w:rPr>
      <w:t>1</w:t>
    </w:r>
    <w:r w:rsidRPr="00A060D0">
      <w:rPr>
        <w:rFonts w:ascii="宋体" w:eastAsia="宋体" w:hAnsi="宋体"/>
        <w:sz w:val="28"/>
        <w:szCs w:val="28"/>
      </w:rPr>
      <w:fldChar w:fldCharType="end"/>
    </w:r>
  </w:p>
  <w:p w:rsidR="003E163C" w:rsidRDefault="003E163C" w:rsidP="00AD57F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C" w:rsidRDefault="003E163C" w:rsidP="00AD57F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28" w:rsidRDefault="00277428" w:rsidP="00AD57F5">
      <w:pPr>
        <w:spacing w:line="240" w:lineRule="auto"/>
        <w:ind w:firstLine="640"/>
      </w:pPr>
      <w:r>
        <w:separator/>
      </w:r>
    </w:p>
  </w:footnote>
  <w:footnote w:type="continuationSeparator" w:id="0">
    <w:p w:rsidR="00277428" w:rsidRDefault="00277428" w:rsidP="00AD57F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C" w:rsidRDefault="003E163C" w:rsidP="00AD57F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C" w:rsidRPr="0080009B" w:rsidRDefault="003E163C" w:rsidP="0080009B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3C" w:rsidRDefault="003E163C" w:rsidP="00AD57F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67B"/>
    <w:rsid w:val="00003E6D"/>
    <w:rsid w:val="00005C78"/>
    <w:rsid w:val="00012175"/>
    <w:rsid w:val="00026820"/>
    <w:rsid w:val="00027035"/>
    <w:rsid w:val="00045489"/>
    <w:rsid w:val="00055094"/>
    <w:rsid w:val="00084F5C"/>
    <w:rsid w:val="000C09D1"/>
    <w:rsid w:val="00137235"/>
    <w:rsid w:val="00177FD1"/>
    <w:rsid w:val="00184FB3"/>
    <w:rsid w:val="001B50CF"/>
    <w:rsid w:val="001D74CC"/>
    <w:rsid w:val="002443A4"/>
    <w:rsid w:val="00244CF8"/>
    <w:rsid w:val="00252C34"/>
    <w:rsid w:val="0025595A"/>
    <w:rsid w:val="00264243"/>
    <w:rsid w:val="002712D0"/>
    <w:rsid w:val="00273ECB"/>
    <w:rsid w:val="002752F3"/>
    <w:rsid w:val="00277428"/>
    <w:rsid w:val="002874D3"/>
    <w:rsid w:val="00287F40"/>
    <w:rsid w:val="002A36B6"/>
    <w:rsid w:val="002B6A21"/>
    <w:rsid w:val="002C6B17"/>
    <w:rsid w:val="002E3158"/>
    <w:rsid w:val="002F5945"/>
    <w:rsid w:val="003141EC"/>
    <w:rsid w:val="003B6B78"/>
    <w:rsid w:val="003D3AC1"/>
    <w:rsid w:val="003E163C"/>
    <w:rsid w:val="003E345B"/>
    <w:rsid w:val="003E46EE"/>
    <w:rsid w:val="00407B89"/>
    <w:rsid w:val="00412582"/>
    <w:rsid w:val="00414DEB"/>
    <w:rsid w:val="0042033D"/>
    <w:rsid w:val="00437298"/>
    <w:rsid w:val="004505B3"/>
    <w:rsid w:val="004645F7"/>
    <w:rsid w:val="00467211"/>
    <w:rsid w:val="004916C5"/>
    <w:rsid w:val="00491FBA"/>
    <w:rsid w:val="004A550E"/>
    <w:rsid w:val="004D7E4E"/>
    <w:rsid w:val="004E078E"/>
    <w:rsid w:val="004E7D58"/>
    <w:rsid w:val="0050384C"/>
    <w:rsid w:val="0051456B"/>
    <w:rsid w:val="00517A90"/>
    <w:rsid w:val="00527D90"/>
    <w:rsid w:val="00552DC5"/>
    <w:rsid w:val="005759B4"/>
    <w:rsid w:val="005D5662"/>
    <w:rsid w:val="0061167B"/>
    <w:rsid w:val="00615556"/>
    <w:rsid w:val="00632D73"/>
    <w:rsid w:val="0065340E"/>
    <w:rsid w:val="00685ED2"/>
    <w:rsid w:val="006943B3"/>
    <w:rsid w:val="006C3DB1"/>
    <w:rsid w:val="006D1F38"/>
    <w:rsid w:val="006E253A"/>
    <w:rsid w:val="0070519A"/>
    <w:rsid w:val="00706752"/>
    <w:rsid w:val="00706F2F"/>
    <w:rsid w:val="0073131D"/>
    <w:rsid w:val="0075533C"/>
    <w:rsid w:val="00757985"/>
    <w:rsid w:val="00761254"/>
    <w:rsid w:val="007A72E0"/>
    <w:rsid w:val="007B1910"/>
    <w:rsid w:val="007B5D34"/>
    <w:rsid w:val="007D233C"/>
    <w:rsid w:val="0080009B"/>
    <w:rsid w:val="00810D22"/>
    <w:rsid w:val="00834BA9"/>
    <w:rsid w:val="00841514"/>
    <w:rsid w:val="00885EC8"/>
    <w:rsid w:val="00886DE2"/>
    <w:rsid w:val="008B7E39"/>
    <w:rsid w:val="008D3C1D"/>
    <w:rsid w:val="008E6DCC"/>
    <w:rsid w:val="008E7927"/>
    <w:rsid w:val="00924973"/>
    <w:rsid w:val="00933CD8"/>
    <w:rsid w:val="009508EB"/>
    <w:rsid w:val="009C1224"/>
    <w:rsid w:val="00A060D0"/>
    <w:rsid w:val="00A07368"/>
    <w:rsid w:val="00A0749F"/>
    <w:rsid w:val="00A464A9"/>
    <w:rsid w:val="00A5507A"/>
    <w:rsid w:val="00A621F7"/>
    <w:rsid w:val="00AA3A64"/>
    <w:rsid w:val="00AB36EC"/>
    <w:rsid w:val="00AC7B28"/>
    <w:rsid w:val="00AD44BD"/>
    <w:rsid w:val="00AD57F5"/>
    <w:rsid w:val="00AE7063"/>
    <w:rsid w:val="00B111F6"/>
    <w:rsid w:val="00B27A05"/>
    <w:rsid w:val="00B753AC"/>
    <w:rsid w:val="00B9058E"/>
    <w:rsid w:val="00BA61A8"/>
    <w:rsid w:val="00BB605B"/>
    <w:rsid w:val="00BE144F"/>
    <w:rsid w:val="00C32931"/>
    <w:rsid w:val="00C6553A"/>
    <w:rsid w:val="00C74FF7"/>
    <w:rsid w:val="00C8163D"/>
    <w:rsid w:val="00CA5C76"/>
    <w:rsid w:val="00CB5C30"/>
    <w:rsid w:val="00CD0C75"/>
    <w:rsid w:val="00CD67D2"/>
    <w:rsid w:val="00CE7BB0"/>
    <w:rsid w:val="00CF247A"/>
    <w:rsid w:val="00CF2E29"/>
    <w:rsid w:val="00D10F3D"/>
    <w:rsid w:val="00D461E5"/>
    <w:rsid w:val="00D8648A"/>
    <w:rsid w:val="00DB1B9D"/>
    <w:rsid w:val="00DB3FD8"/>
    <w:rsid w:val="00DC02A5"/>
    <w:rsid w:val="00DD5E38"/>
    <w:rsid w:val="00DF1476"/>
    <w:rsid w:val="00DF3DFE"/>
    <w:rsid w:val="00E35A03"/>
    <w:rsid w:val="00E43E48"/>
    <w:rsid w:val="00E4418E"/>
    <w:rsid w:val="00E72759"/>
    <w:rsid w:val="00E841CA"/>
    <w:rsid w:val="00E95475"/>
    <w:rsid w:val="00EA0E8C"/>
    <w:rsid w:val="00EF129B"/>
    <w:rsid w:val="00F6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7B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/>
      <w:sz w:val="32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DD5E38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D5E38"/>
    <w:rPr>
      <w:rFonts w:ascii="Times" w:eastAsia="方正仿宋_GBK" w:hAnsi="Times" w:cs="Times New Roman"/>
      <w:b/>
      <w:bCs/>
      <w:kern w:val="44"/>
      <w:sz w:val="44"/>
      <w:szCs w:val="44"/>
    </w:rPr>
  </w:style>
  <w:style w:type="paragraph" w:customStyle="1" w:styleId="10">
    <w:name w:val="标题1"/>
    <w:basedOn w:val="a"/>
    <w:next w:val="a"/>
    <w:uiPriority w:val="99"/>
    <w:rsid w:val="0061167B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customStyle="1" w:styleId="Char1">
    <w:name w:val="Char1"/>
    <w:basedOn w:val="a"/>
    <w:autoRedefine/>
    <w:uiPriority w:val="99"/>
    <w:rsid w:val="004916C5"/>
    <w:pPr>
      <w:overflowPunct/>
      <w:snapToGrid/>
      <w:spacing w:line="240" w:lineRule="exact"/>
      <w:ind w:firstLineChars="0" w:firstLine="0"/>
    </w:pPr>
    <w:rPr>
      <w:rFonts w:ascii="仿宋_GB2312" w:eastAsia="仿宋_GB2312" w:hAnsi="宋体"/>
      <w:sz w:val="21"/>
      <w:szCs w:val="21"/>
    </w:rPr>
  </w:style>
  <w:style w:type="paragraph" w:styleId="a3">
    <w:name w:val="header"/>
    <w:basedOn w:val="a"/>
    <w:link w:val="Char"/>
    <w:uiPriority w:val="99"/>
    <w:rsid w:val="00A060D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060D0"/>
    <w:rPr>
      <w:rFonts w:ascii="Times" w:eastAsia="方正仿宋_GBK" w:hAnsi="Times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060D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060D0"/>
    <w:rPr>
      <w:rFonts w:ascii="Times" w:eastAsia="方正仿宋_GBK" w:hAnsi="Times" w:cs="Times New Roman"/>
      <w:sz w:val="18"/>
      <w:szCs w:val="18"/>
    </w:rPr>
  </w:style>
  <w:style w:type="paragraph" w:customStyle="1" w:styleId="Char2">
    <w:name w:val="Char"/>
    <w:basedOn w:val="1"/>
    <w:uiPriority w:val="99"/>
    <w:rsid w:val="00DD5E38"/>
    <w:pPr>
      <w:overflowPunct/>
      <w:spacing w:before="240" w:after="240" w:line="348" w:lineRule="auto"/>
      <w:ind w:firstLineChars="0" w:firstLine="0"/>
    </w:pPr>
  </w:style>
  <w:style w:type="paragraph" w:styleId="a5">
    <w:name w:val="Balloon Text"/>
    <w:basedOn w:val="a"/>
    <w:link w:val="Char3"/>
    <w:uiPriority w:val="99"/>
    <w:semiHidden/>
    <w:rsid w:val="0050384C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5"/>
    <w:uiPriority w:val="99"/>
    <w:semiHidden/>
    <w:locked/>
    <w:rsid w:val="0050384C"/>
    <w:rPr>
      <w:rFonts w:ascii="Times" w:eastAsia="方正仿宋_GBK" w:hAnsi="Times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AFA1-51D3-4701-B2FE-657C59D9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1128</Words>
  <Characters>18</Characters>
  <Application>Microsoft Office Word</Application>
  <DocSecurity>0</DocSecurity>
  <Lines>1</Lines>
  <Paragraphs>2</Paragraphs>
  <ScaleCrop>false</ScaleCrop>
  <Company>P R C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36</cp:revision>
  <cp:lastPrinted>2018-07-02T05:44:00Z</cp:lastPrinted>
  <dcterms:created xsi:type="dcterms:W3CDTF">2018-06-27T01:40:00Z</dcterms:created>
  <dcterms:modified xsi:type="dcterms:W3CDTF">2018-07-10T03:04:00Z</dcterms:modified>
</cp:coreProperties>
</file>